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Borders>
          <w:top w:val="single" w:sz="2" w:space="0" w:color="BBBBBB"/>
          <w:left w:val="single" w:sz="2" w:space="0" w:color="BBBBBB"/>
          <w:bottom w:val="single" w:sz="2" w:space="0" w:color="BBBBBB"/>
          <w:right w:val="single" w:sz="2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13"/>
        <w:gridCol w:w="3827"/>
      </w:tblGrid>
      <w:tr w:rsidR="00CB39D2" w:rsidRPr="00CB39D2" w:rsidTr="00CB39D2">
        <w:trPr>
          <w:trHeight w:val="870"/>
          <w:jc w:val="center"/>
        </w:trPr>
        <w:tc>
          <w:tcPr>
            <w:tcW w:w="3113" w:type="pct"/>
            <w:tcBorders>
              <w:top w:val="single" w:sz="2" w:space="0" w:color="BBBBBB"/>
              <w:left w:val="outset" w:sz="2" w:space="0" w:color="auto"/>
              <w:bottom w:val="single" w:sz="2" w:space="0" w:color="BBBBBB"/>
              <w:right w:val="outset" w:sz="2" w:space="0" w:color="auto"/>
            </w:tcBorders>
            <w:shd w:val="clear" w:color="auto" w:fill="EEEEEE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CB39D2" w:rsidRPr="00CB39D2" w:rsidRDefault="00CB39D2" w:rsidP="00CB39D2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b/>
                <w:bCs/>
                <w:color w:val="434343"/>
                <w:sz w:val="20"/>
                <w:szCs w:val="20"/>
                <w:lang w:eastAsia="ru-RU"/>
              </w:rPr>
              <w:t>Высшая школа технологии и энергетики (ВШТЭ)</w:t>
            </w:r>
          </w:p>
        </w:tc>
        <w:tc>
          <w:tcPr>
            <w:tcW w:w="1887" w:type="pct"/>
            <w:tcBorders>
              <w:top w:val="single" w:sz="2" w:space="0" w:color="BBBBBB"/>
              <w:left w:val="outset" w:sz="2" w:space="0" w:color="auto"/>
              <w:bottom w:val="single" w:sz="2" w:space="0" w:color="BBBBBB"/>
              <w:right w:val="outset" w:sz="2" w:space="0" w:color="auto"/>
            </w:tcBorders>
            <w:shd w:val="clear" w:color="auto" w:fill="EEEEEE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</w:tc>
      </w:tr>
      <w:tr w:rsidR="00CB39D2" w:rsidRPr="00CB39D2" w:rsidTr="00CB39D2">
        <w:trPr>
          <w:jc w:val="center"/>
        </w:trPr>
        <w:tc>
          <w:tcPr>
            <w:tcW w:w="3113" w:type="pct"/>
            <w:tcBorders>
              <w:top w:val="single" w:sz="2" w:space="0" w:color="BBBBBB"/>
              <w:left w:val="outset" w:sz="2" w:space="0" w:color="auto"/>
              <w:bottom w:val="single" w:sz="2" w:space="0" w:color="BBBBBB"/>
              <w:right w:val="outset" w:sz="2" w:space="0" w:color="auto"/>
            </w:tcBorders>
            <w:shd w:val="clear" w:color="auto" w:fill="EEEEEE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b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b/>
                <w:color w:val="434343"/>
                <w:sz w:val="20"/>
                <w:szCs w:val="20"/>
                <w:lang w:eastAsia="ru-RU"/>
              </w:rPr>
              <w:t>04.06.01 Химические науки</w:t>
            </w:r>
          </w:p>
          <w:p w:rsidR="00CB39D2" w:rsidRDefault="00CB39D2" w:rsidP="00CB39D2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i/>
                <w:iCs/>
                <w:color w:val="434343"/>
                <w:sz w:val="20"/>
                <w:szCs w:val="20"/>
                <w:lang w:eastAsia="ru-RU"/>
              </w:rPr>
              <w:t>- Органическая химия</w:t>
            </w:r>
          </w:p>
          <w:p w:rsidR="00CB39D2" w:rsidRPr="00CB39D2" w:rsidRDefault="00CB39D2" w:rsidP="00CB39D2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</w:p>
          <w:p w:rsidR="00CB39D2" w:rsidRPr="00CB39D2" w:rsidRDefault="00CB39D2" w:rsidP="00CB39D2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i/>
                <w:iCs/>
                <w:color w:val="434343"/>
                <w:sz w:val="20"/>
                <w:szCs w:val="20"/>
                <w:lang w:eastAsia="ru-RU"/>
              </w:rPr>
              <w:t>- Коллоидная химия</w:t>
            </w:r>
          </w:p>
        </w:tc>
        <w:tc>
          <w:tcPr>
            <w:tcW w:w="1887" w:type="pct"/>
            <w:tcBorders>
              <w:top w:val="single" w:sz="2" w:space="0" w:color="BBBBBB"/>
              <w:left w:val="outset" w:sz="2" w:space="0" w:color="auto"/>
              <w:bottom w:val="single" w:sz="2" w:space="0" w:color="BBBBBB"/>
              <w:right w:val="outset" w:sz="2" w:space="0" w:color="auto"/>
            </w:tcBorders>
            <w:shd w:val="clear" w:color="auto" w:fill="EEEEEE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  <w:t>Специальность по направлению (1)</w:t>
            </w:r>
          </w:p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  <w:t>Иностранный язык (2)</w:t>
            </w:r>
          </w:p>
        </w:tc>
      </w:tr>
      <w:tr w:rsidR="00CB39D2" w:rsidRPr="00CB39D2" w:rsidTr="00CB39D2">
        <w:trPr>
          <w:jc w:val="center"/>
        </w:trPr>
        <w:tc>
          <w:tcPr>
            <w:tcW w:w="3113" w:type="pct"/>
            <w:tcBorders>
              <w:top w:val="single" w:sz="2" w:space="0" w:color="BBBBBB"/>
              <w:left w:val="outset" w:sz="2" w:space="0" w:color="auto"/>
              <w:bottom w:val="single" w:sz="2" w:space="0" w:color="BBBBBB"/>
              <w:right w:val="outset" w:sz="2" w:space="0" w:color="auto"/>
            </w:tcBorders>
            <w:shd w:val="clear" w:color="auto" w:fill="EEEEEE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b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b/>
                <w:color w:val="434343"/>
                <w:sz w:val="20"/>
                <w:szCs w:val="20"/>
                <w:lang w:eastAsia="ru-RU"/>
              </w:rPr>
              <w:t>09.06.01 Информатика и вычислительная техника</w:t>
            </w:r>
          </w:p>
          <w:p w:rsidR="00CB39D2" w:rsidRDefault="00CB39D2" w:rsidP="00CB39D2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i/>
                <w:iCs/>
                <w:color w:val="434343"/>
                <w:sz w:val="20"/>
                <w:szCs w:val="20"/>
                <w:lang w:eastAsia="ru-RU"/>
              </w:rPr>
              <w:t>- Автоматизация и управление технологическими процессами и производствами (легкая промышленность)</w:t>
            </w:r>
          </w:p>
          <w:p w:rsidR="00CB39D2" w:rsidRPr="00CB39D2" w:rsidRDefault="00CB39D2" w:rsidP="00CB39D2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</w:p>
          <w:p w:rsidR="00CB39D2" w:rsidRPr="00CB39D2" w:rsidRDefault="00CB39D2" w:rsidP="00CB39D2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i/>
                <w:iCs/>
                <w:color w:val="434343"/>
                <w:sz w:val="20"/>
                <w:szCs w:val="20"/>
                <w:lang w:eastAsia="ru-RU"/>
              </w:rPr>
              <w:t>- Математическое моделирование, численные методы и комплексы программ</w:t>
            </w:r>
          </w:p>
        </w:tc>
        <w:tc>
          <w:tcPr>
            <w:tcW w:w="1887" w:type="pct"/>
            <w:tcBorders>
              <w:top w:val="single" w:sz="2" w:space="0" w:color="BBBBBB"/>
              <w:left w:val="outset" w:sz="2" w:space="0" w:color="auto"/>
              <w:bottom w:val="single" w:sz="2" w:space="0" w:color="BBBBBB"/>
              <w:right w:val="outset" w:sz="2" w:space="0" w:color="auto"/>
            </w:tcBorders>
            <w:shd w:val="clear" w:color="auto" w:fill="EEEEEE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  <w:t>Специальность по направлению (1)</w:t>
            </w:r>
          </w:p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  <w:t>Иностранный язык (2)</w:t>
            </w:r>
          </w:p>
        </w:tc>
      </w:tr>
      <w:tr w:rsidR="00CB39D2" w:rsidRPr="00CB39D2" w:rsidTr="00CB39D2">
        <w:trPr>
          <w:jc w:val="center"/>
        </w:trPr>
        <w:tc>
          <w:tcPr>
            <w:tcW w:w="3113" w:type="pct"/>
            <w:tcBorders>
              <w:top w:val="single" w:sz="2" w:space="0" w:color="BBBBBB"/>
              <w:left w:val="outset" w:sz="2" w:space="0" w:color="auto"/>
              <w:bottom w:val="single" w:sz="2" w:space="0" w:color="BBBBBB"/>
              <w:right w:val="outset" w:sz="2" w:space="0" w:color="auto"/>
            </w:tcBorders>
            <w:shd w:val="clear" w:color="auto" w:fill="EEEEEE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b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b/>
                <w:color w:val="434343"/>
                <w:sz w:val="20"/>
                <w:szCs w:val="20"/>
                <w:lang w:eastAsia="ru-RU"/>
              </w:rPr>
              <w:t xml:space="preserve">13.06.01 </w:t>
            </w:r>
            <w:proofErr w:type="spellStart"/>
            <w:r w:rsidRPr="00CB39D2">
              <w:rPr>
                <w:rFonts w:ascii="Georgia" w:eastAsia="Times New Roman" w:hAnsi="Georgia" w:cs="Times New Roman"/>
                <w:b/>
                <w:color w:val="434343"/>
                <w:sz w:val="20"/>
                <w:szCs w:val="20"/>
                <w:lang w:eastAsia="ru-RU"/>
              </w:rPr>
              <w:t>Электро</w:t>
            </w:r>
            <w:proofErr w:type="spellEnd"/>
            <w:r w:rsidRPr="00CB39D2">
              <w:rPr>
                <w:rFonts w:ascii="Georgia" w:eastAsia="Times New Roman" w:hAnsi="Georgia" w:cs="Times New Roman"/>
                <w:b/>
                <w:color w:val="434343"/>
                <w:sz w:val="20"/>
                <w:szCs w:val="20"/>
                <w:lang w:eastAsia="ru-RU"/>
              </w:rPr>
              <w:t xml:space="preserve"> – и теплоэнергетика</w:t>
            </w:r>
          </w:p>
          <w:p w:rsidR="00CB39D2" w:rsidRDefault="00CB39D2" w:rsidP="00CB39D2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i/>
                <w:iCs/>
                <w:color w:val="434343"/>
                <w:sz w:val="20"/>
                <w:szCs w:val="20"/>
                <w:lang w:eastAsia="ru-RU"/>
              </w:rPr>
              <w:t>- Промышленная теплоэнергетика</w:t>
            </w:r>
          </w:p>
          <w:p w:rsidR="00CB39D2" w:rsidRPr="00CB39D2" w:rsidRDefault="00CB39D2" w:rsidP="00CB39D2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434343"/>
                <w:sz w:val="20"/>
                <w:szCs w:val="20"/>
                <w:lang w:eastAsia="ru-RU"/>
              </w:rPr>
            </w:pPr>
          </w:p>
          <w:p w:rsidR="00CB39D2" w:rsidRPr="00CB39D2" w:rsidRDefault="00CB39D2" w:rsidP="00CB39D2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i/>
                <w:iCs/>
                <w:color w:val="434343"/>
                <w:sz w:val="20"/>
                <w:szCs w:val="20"/>
                <w:lang w:eastAsia="ru-RU"/>
              </w:rPr>
              <w:t>- Электротехнические комплексы и системы</w:t>
            </w:r>
          </w:p>
        </w:tc>
        <w:tc>
          <w:tcPr>
            <w:tcW w:w="1887" w:type="pct"/>
            <w:tcBorders>
              <w:top w:val="single" w:sz="2" w:space="0" w:color="BBBBBB"/>
              <w:left w:val="outset" w:sz="2" w:space="0" w:color="auto"/>
              <w:bottom w:val="single" w:sz="2" w:space="0" w:color="BBBBBB"/>
              <w:right w:val="outset" w:sz="2" w:space="0" w:color="auto"/>
            </w:tcBorders>
            <w:shd w:val="clear" w:color="auto" w:fill="EEEEEE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  <w:t>Специальность по направлению (1)</w:t>
            </w:r>
          </w:p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  <w:t>Иностранный язык (2)</w:t>
            </w:r>
          </w:p>
        </w:tc>
      </w:tr>
      <w:tr w:rsidR="00CB39D2" w:rsidRPr="00CB39D2" w:rsidTr="00CB39D2">
        <w:trPr>
          <w:jc w:val="center"/>
        </w:trPr>
        <w:tc>
          <w:tcPr>
            <w:tcW w:w="3113" w:type="pct"/>
            <w:tcBorders>
              <w:top w:val="single" w:sz="2" w:space="0" w:color="BBBBBB"/>
              <w:left w:val="outset" w:sz="2" w:space="0" w:color="auto"/>
              <w:bottom w:val="single" w:sz="2" w:space="0" w:color="BBBBBB"/>
              <w:right w:val="outset" w:sz="2" w:space="0" w:color="auto"/>
            </w:tcBorders>
            <w:shd w:val="clear" w:color="auto" w:fill="EEEEEE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b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b/>
                <w:color w:val="434343"/>
                <w:sz w:val="20"/>
                <w:szCs w:val="20"/>
                <w:lang w:eastAsia="ru-RU"/>
              </w:rPr>
              <w:t>18.06.01 Химическая технология</w:t>
            </w:r>
          </w:p>
          <w:p w:rsidR="00CB39D2" w:rsidRPr="00CB39D2" w:rsidRDefault="00CB39D2" w:rsidP="00CB39D2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i/>
                <w:iCs/>
                <w:color w:val="434343"/>
                <w:sz w:val="20"/>
                <w:szCs w:val="20"/>
                <w:lang w:eastAsia="ru-RU"/>
              </w:rPr>
              <w:t>- Технология и оборудование химической переработки биомассы дерева; химия древесины</w:t>
            </w:r>
          </w:p>
        </w:tc>
        <w:tc>
          <w:tcPr>
            <w:tcW w:w="1887" w:type="pct"/>
            <w:tcBorders>
              <w:top w:val="single" w:sz="2" w:space="0" w:color="BBBBBB"/>
              <w:left w:val="outset" w:sz="2" w:space="0" w:color="auto"/>
              <w:bottom w:val="single" w:sz="2" w:space="0" w:color="BBBBBB"/>
              <w:right w:val="outset" w:sz="2" w:space="0" w:color="auto"/>
            </w:tcBorders>
            <w:shd w:val="clear" w:color="auto" w:fill="EEEEEE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  <w:t>Специальность по направлению (1)</w:t>
            </w:r>
          </w:p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  <w:t>Иностранный язык (2)</w:t>
            </w:r>
          </w:p>
        </w:tc>
      </w:tr>
      <w:tr w:rsidR="00CB39D2" w:rsidRPr="00CB39D2" w:rsidTr="00CB39D2">
        <w:trPr>
          <w:jc w:val="center"/>
        </w:trPr>
        <w:tc>
          <w:tcPr>
            <w:tcW w:w="3113" w:type="pct"/>
            <w:tcBorders>
              <w:top w:val="single" w:sz="2" w:space="0" w:color="BBBBBB"/>
              <w:left w:val="outset" w:sz="2" w:space="0" w:color="auto"/>
              <w:bottom w:val="single" w:sz="2" w:space="0" w:color="BBBBBB"/>
              <w:right w:val="outset" w:sz="2" w:space="0" w:color="auto"/>
            </w:tcBorders>
            <w:shd w:val="clear" w:color="auto" w:fill="EEEEEE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b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b/>
                <w:color w:val="434343"/>
                <w:sz w:val="20"/>
                <w:szCs w:val="20"/>
                <w:lang w:eastAsia="ru-RU"/>
              </w:rPr>
              <w:t>19.06.01 Промышленная экология и биотехнологии</w:t>
            </w:r>
          </w:p>
          <w:p w:rsidR="00CB39D2" w:rsidRPr="00CB39D2" w:rsidRDefault="00CB39D2" w:rsidP="00CB39D2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i/>
                <w:iCs/>
                <w:color w:val="434343"/>
                <w:sz w:val="20"/>
                <w:szCs w:val="20"/>
                <w:lang w:eastAsia="ru-RU"/>
              </w:rPr>
              <w:t>- Экология</w:t>
            </w:r>
          </w:p>
        </w:tc>
        <w:tc>
          <w:tcPr>
            <w:tcW w:w="1887" w:type="pct"/>
            <w:tcBorders>
              <w:top w:val="single" w:sz="2" w:space="0" w:color="BBBBBB"/>
              <w:left w:val="outset" w:sz="2" w:space="0" w:color="auto"/>
              <w:bottom w:val="single" w:sz="2" w:space="0" w:color="BBBBBB"/>
              <w:right w:val="outset" w:sz="2" w:space="0" w:color="auto"/>
            </w:tcBorders>
            <w:shd w:val="clear" w:color="auto" w:fill="EEEEEE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  <w:t>Специальность по направлению (1)</w:t>
            </w:r>
          </w:p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  <w:t>Иностранный язык (2)</w:t>
            </w:r>
          </w:p>
        </w:tc>
      </w:tr>
      <w:tr w:rsidR="00CB39D2" w:rsidRPr="00CB39D2" w:rsidTr="00CB39D2">
        <w:trPr>
          <w:jc w:val="center"/>
        </w:trPr>
        <w:tc>
          <w:tcPr>
            <w:tcW w:w="3113" w:type="pct"/>
            <w:tcBorders>
              <w:top w:val="single" w:sz="2" w:space="0" w:color="BBBBBB"/>
              <w:left w:val="outset" w:sz="2" w:space="0" w:color="auto"/>
              <w:bottom w:val="single" w:sz="2" w:space="0" w:color="BBBBBB"/>
              <w:right w:val="outset" w:sz="2" w:space="0" w:color="auto"/>
            </w:tcBorders>
            <w:shd w:val="clear" w:color="auto" w:fill="EEEEEE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b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b/>
                <w:color w:val="434343"/>
                <w:sz w:val="20"/>
                <w:szCs w:val="20"/>
                <w:lang w:eastAsia="ru-RU"/>
              </w:rPr>
              <w:t>38.06.01 Экономика</w:t>
            </w:r>
          </w:p>
          <w:p w:rsidR="00CB39D2" w:rsidRPr="00CB39D2" w:rsidRDefault="00CB39D2" w:rsidP="00CB39D2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i/>
                <w:iCs/>
                <w:color w:val="434343"/>
                <w:sz w:val="20"/>
                <w:szCs w:val="20"/>
                <w:lang w:eastAsia="ru-RU"/>
              </w:rPr>
              <w:t>- Экономика и управление народным хозяйством</w:t>
            </w:r>
          </w:p>
        </w:tc>
        <w:tc>
          <w:tcPr>
            <w:tcW w:w="1887" w:type="pct"/>
            <w:tcBorders>
              <w:top w:val="single" w:sz="2" w:space="0" w:color="BBBBBB"/>
              <w:left w:val="outset" w:sz="2" w:space="0" w:color="auto"/>
              <w:bottom w:val="single" w:sz="2" w:space="0" w:color="BBBBBB"/>
              <w:right w:val="outset" w:sz="2" w:space="0" w:color="auto"/>
            </w:tcBorders>
            <w:shd w:val="clear" w:color="auto" w:fill="EEEEEE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  <w:t>Специальность по направлению (1)</w:t>
            </w:r>
          </w:p>
          <w:p w:rsidR="00CB39D2" w:rsidRPr="00CB39D2" w:rsidRDefault="00CB39D2" w:rsidP="00CB39D2">
            <w:pPr>
              <w:spacing w:after="240" w:line="240" w:lineRule="auto"/>
              <w:textAlignment w:val="baseline"/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</w:pPr>
            <w:r w:rsidRPr="00CB39D2">
              <w:rPr>
                <w:rFonts w:ascii="Georgia" w:eastAsia="Times New Roman" w:hAnsi="Georgia" w:cs="Times New Roman"/>
                <w:color w:val="434343"/>
                <w:sz w:val="20"/>
                <w:szCs w:val="20"/>
                <w:lang w:eastAsia="ru-RU"/>
              </w:rPr>
              <w:t>Иностранный язык (2)</w:t>
            </w:r>
          </w:p>
        </w:tc>
      </w:tr>
    </w:tbl>
    <w:p w:rsidR="003F27D0" w:rsidRPr="00CB39D2" w:rsidRDefault="003F27D0">
      <w:pPr>
        <w:rPr>
          <w:sz w:val="20"/>
          <w:szCs w:val="20"/>
        </w:rPr>
      </w:pPr>
    </w:p>
    <w:sectPr w:rsidR="003F27D0" w:rsidRPr="00CB39D2" w:rsidSect="003F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characterSpacingControl w:val="doNotCompress"/>
  <w:compat/>
  <w:rsids>
    <w:rsidRoot w:val="00CB39D2"/>
    <w:rsid w:val="003F27D0"/>
    <w:rsid w:val="00CB39D2"/>
    <w:rsid w:val="00C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9D2"/>
    <w:rPr>
      <w:b/>
      <w:bCs/>
    </w:rPr>
  </w:style>
  <w:style w:type="character" w:styleId="a5">
    <w:name w:val="Emphasis"/>
    <w:basedOn w:val="a0"/>
    <w:uiPriority w:val="20"/>
    <w:qFormat/>
    <w:rsid w:val="00CB39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2021-07-15T08:08:00Z</cp:lastPrinted>
  <dcterms:created xsi:type="dcterms:W3CDTF">2021-07-15T08:02:00Z</dcterms:created>
  <dcterms:modified xsi:type="dcterms:W3CDTF">2021-07-15T08:10:00Z</dcterms:modified>
</cp:coreProperties>
</file>