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6"/>
        <w:gridCol w:w="2940"/>
        <w:gridCol w:w="3787"/>
        <w:gridCol w:w="993"/>
        <w:gridCol w:w="851"/>
        <w:gridCol w:w="994"/>
        <w:gridCol w:w="852"/>
        <w:gridCol w:w="566"/>
        <w:gridCol w:w="993"/>
        <w:gridCol w:w="994"/>
        <w:gridCol w:w="993"/>
        <w:gridCol w:w="1053"/>
      </w:tblGrid>
      <w:tr w:rsidR="00EC50B4" w:rsidTr="00481226">
        <w:trPr>
          <w:trHeight w:hRule="exact" w:val="700"/>
          <w:jc w:val="center"/>
        </w:trPr>
        <w:tc>
          <w:tcPr>
            <w:tcW w:w="160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0B4" w:rsidRDefault="00EC50B4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rStyle w:val="115pt"/>
              </w:rPr>
            </w:pPr>
            <w:r>
              <w:rPr>
                <w:rStyle w:val="115pt"/>
              </w:rPr>
              <w:t>Количество бюджетных и внебюджетных мест на 2019 год на направления подготовки</w:t>
            </w:r>
          </w:p>
          <w:p w:rsidR="00EC50B4" w:rsidRDefault="00EC50B4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60"/>
              <w:jc w:val="center"/>
            </w:pPr>
            <w:r>
              <w:rPr>
                <w:rStyle w:val="13pt"/>
              </w:rPr>
              <w:t>Высшая школа технологии и энергетики</w:t>
            </w:r>
          </w:p>
        </w:tc>
      </w:tr>
      <w:tr w:rsidR="00481226" w:rsidTr="00481226">
        <w:trPr>
          <w:trHeight w:hRule="exact" w:val="462"/>
          <w:jc w:val="center"/>
        </w:trPr>
        <w:tc>
          <w:tcPr>
            <w:tcW w:w="1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Институт технологии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81226" w:rsidRPr="00EC50B4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EC50B4">
              <w:rPr>
                <w:sz w:val="24"/>
                <w:szCs w:val="24"/>
              </w:rPr>
              <w:t>Институт безотрывных форм обучения</w:t>
            </w:r>
          </w:p>
        </w:tc>
      </w:tr>
      <w:tr w:rsidR="00481226" w:rsidTr="00481226">
        <w:trPr>
          <w:trHeight w:hRule="exact" w:val="318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pacing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Очная форма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pacing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Заочная форма</w:t>
            </w:r>
          </w:p>
        </w:tc>
      </w:tr>
      <w:tr w:rsidR="00481226" w:rsidTr="00481226">
        <w:trPr>
          <w:trHeight w:hRule="exact" w:val="304"/>
          <w:jc w:val="center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226" w:rsidRDefault="00481226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1226" w:rsidTr="008C08A5">
        <w:trPr>
          <w:cantSplit/>
          <w:trHeight w:hRule="exact" w:val="2317"/>
          <w:jc w:val="center"/>
        </w:trPr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115pt"/>
              </w:rPr>
              <w:t>Код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Направление подготовки</w:t>
            </w:r>
          </w:p>
        </w:tc>
        <w:tc>
          <w:tcPr>
            <w:tcW w:w="3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Образовательная</w:t>
            </w:r>
          </w:p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</w:pPr>
            <w:r>
              <w:rPr>
                <w:rStyle w:val="11pt"/>
              </w:rPr>
              <w:t xml:space="preserve">Всего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0"/>
            </w:pPr>
            <w:r>
              <w:rPr>
                <w:rStyle w:val="11pt"/>
              </w:rPr>
              <w:t>В т.ч. Особая квота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0"/>
            </w:pPr>
            <w:r>
              <w:rPr>
                <w:rStyle w:val="11pt"/>
              </w:rPr>
              <w:t>В т.ч. Целевой прием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20"/>
            </w:pPr>
            <w:r>
              <w:rPr>
                <w:rStyle w:val="115pt"/>
              </w:rPr>
              <w:t>Внебюджет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2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0"/>
            </w:pPr>
            <w:r>
              <w:rPr>
                <w:rStyle w:val="11pt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0"/>
            </w:pPr>
            <w:r>
              <w:rPr>
                <w:rStyle w:val="11pt"/>
              </w:rPr>
              <w:t>В т.ч. Особая квота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0"/>
            </w:pPr>
            <w:r>
              <w:rPr>
                <w:rStyle w:val="11pt"/>
              </w:rPr>
              <w:t>В т.ч. Целевой прием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481226" w:rsidRDefault="00481226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Внебюджет</w:t>
            </w:r>
          </w:p>
        </w:tc>
      </w:tr>
      <w:tr w:rsidR="00481226" w:rsidTr="00481226">
        <w:trPr>
          <w:trHeight w:hRule="exact" w:val="945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15.03.02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pt"/>
              </w:rPr>
              <w:t>Технологические машины и оборудование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Машины и аппараты комплексной переработки природных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30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11pt"/>
              </w:rPr>
              <w:t>45</w:t>
            </w:r>
          </w:p>
        </w:tc>
      </w:tr>
      <w:tr w:rsidR="00481226" w:rsidTr="00481226">
        <w:trPr>
          <w:trHeight w:hRule="exact" w:val="62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18.03.01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Химическая технология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5pt0"/>
              </w:rPr>
              <w:t>Технология и переработка полимеров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40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</w:tr>
      <w:tr w:rsidR="00481226" w:rsidTr="00481226">
        <w:trPr>
          <w:trHeight w:hRule="exact" w:val="6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18.03.01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Химическая технология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Химическая технология органических веществ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</w:tr>
      <w:tr w:rsidR="00481226" w:rsidTr="00481226">
        <w:trPr>
          <w:trHeight w:hRule="exact" w:val="775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18.03.01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Химическая технология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Технология и биотехнология переработки растительного сырья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70</w:t>
            </w:r>
          </w:p>
        </w:tc>
      </w:tr>
      <w:tr w:rsidR="00481226" w:rsidTr="00481226">
        <w:trPr>
          <w:trHeight w:hRule="exact" w:val="157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18.03.02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Энерго- и</w:t>
            </w:r>
          </w:p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ресурсосберегающие процессы в химической технологии, нефтехимии и биотехнологии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40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50</w:t>
            </w:r>
          </w:p>
        </w:tc>
      </w:tr>
      <w:tr w:rsidR="00481226" w:rsidTr="00481226">
        <w:trPr>
          <w:trHeight w:hRule="exact" w:val="127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29.03.03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Технология полиграфического и упаковочного производства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5pt0"/>
              </w:rPr>
              <w:t>Технология упаковочного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25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902" w:rsidRDefault="005E5902" w:rsidP="00EC50B4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902" w:rsidRDefault="005E5902" w:rsidP="00EC50B4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</w:tr>
    </w:tbl>
    <w:p w:rsidR="00CB62EA" w:rsidRDefault="00CB62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2938"/>
        <w:gridCol w:w="3785"/>
        <w:gridCol w:w="992"/>
        <w:gridCol w:w="850"/>
        <w:gridCol w:w="851"/>
        <w:gridCol w:w="992"/>
        <w:gridCol w:w="568"/>
        <w:gridCol w:w="992"/>
        <w:gridCol w:w="993"/>
        <w:gridCol w:w="992"/>
        <w:gridCol w:w="1055"/>
      </w:tblGrid>
      <w:tr w:rsidR="00481226" w:rsidTr="00481226">
        <w:trPr>
          <w:trHeight w:hRule="exact" w:val="523"/>
          <w:jc w:val="center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lastRenderedPageBreak/>
              <w:t>Институт энергетики и автоматизации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EC50B4">
              <w:rPr>
                <w:sz w:val="24"/>
                <w:szCs w:val="24"/>
              </w:rPr>
              <w:t>Институт безотрывных форм обучения</w:t>
            </w:r>
          </w:p>
        </w:tc>
      </w:tr>
      <w:tr w:rsidR="00481226" w:rsidTr="00481226">
        <w:trPr>
          <w:trHeight w:hRule="exact" w:val="61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01.03.02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Прикладная математика и информатика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5pt0"/>
              </w:rPr>
              <w:t>Прикладная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35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</w:tr>
      <w:tr w:rsidR="00481226" w:rsidTr="00481226">
        <w:trPr>
          <w:trHeight w:hRule="exact" w:val="6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13.03.01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pt"/>
              </w:rPr>
              <w:t>Теплоэнергетика и теплотехника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after="120" w:line="230" w:lineRule="exact"/>
              <w:ind w:left="40"/>
            </w:pPr>
            <w:r>
              <w:rPr>
                <w:rStyle w:val="115pt0"/>
              </w:rPr>
              <w:t>Промышленная</w:t>
            </w:r>
          </w:p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before="120" w:line="230" w:lineRule="exact"/>
              <w:ind w:left="40"/>
            </w:pPr>
            <w:r>
              <w:rPr>
                <w:rStyle w:val="115pt0"/>
              </w:rPr>
              <w:t>теплоэнергетика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40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11pt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150</w:t>
            </w:r>
          </w:p>
        </w:tc>
      </w:tr>
      <w:tr w:rsidR="00481226" w:rsidTr="00481226">
        <w:trPr>
          <w:trHeight w:hRule="exact" w:val="61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13.03.01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Теплоэнергетика и теплотехника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after="120" w:line="230" w:lineRule="exact"/>
              <w:ind w:left="40"/>
            </w:pPr>
            <w:r>
              <w:rPr>
                <w:rStyle w:val="115pt0"/>
              </w:rPr>
              <w:t>Энергетика</w:t>
            </w:r>
          </w:p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before="120" w:line="230" w:lineRule="exact"/>
              <w:ind w:left="40"/>
            </w:pPr>
            <w:r>
              <w:rPr>
                <w:rStyle w:val="115pt0"/>
              </w:rPr>
              <w:t>теплотехнологий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</w:tr>
      <w:tr w:rsidR="00481226" w:rsidTr="00481226">
        <w:trPr>
          <w:trHeight w:hRule="exact" w:val="6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13.03.02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Электроэнергетика и электротехника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5pt0"/>
              </w:rPr>
              <w:t>Электропривод и автоматика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40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95</w:t>
            </w:r>
          </w:p>
        </w:tc>
      </w:tr>
      <w:tr w:rsidR="00481226" w:rsidTr="00481226">
        <w:trPr>
          <w:trHeight w:hRule="exact" w:val="92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15.03.04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pt"/>
              </w:rPr>
              <w:t>Автоматизация технологических процессов и производств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Автоматизация технологических процессов и производств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25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11pt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100</w:t>
            </w:r>
          </w:p>
        </w:tc>
      </w:tr>
      <w:tr w:rsidR="00481226" w:rsidTr="00481226">
        <w:trPr>
          <w:trHeight w:hRule="exact" w:val="12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27.03.04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pt"/>
              </w:rPr>
              <w:t>Управление в технических системах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Системы и средства автоматизации технологических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11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30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</w:tr>
      <w:tr w:rsidR="00481226" w:rsidTr="00481226">
        <w:trPr>
          <w:trHeight w:hRule="exact" w:val="31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54.03.01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Дизайн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5pt0"/>
              </w:rPr>
              <w:t>Промышленный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40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</w:tr>
      <w:tr w:rsidR="00481226" w:rsidTr="00481226">
        <w:trPr>
          <w:trHeight w:hRule="exact" w:val="442"/>
          <w:jc w:val="center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 xml:space="preserve">Институт </w:t>
            </w:r>
            <w:r w:rsidR="001B716D">
              <w:rPr>
                <w:rStyle w:val="115pt"/>
              </w:rPr>
              <w:t>управления и экономики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EC50B4">
              <w:rPr>
                <w:sz w:val="24"/>
                <w:szCs w:val="24"/>
              </w:rPr>
              <w:t>Институт безотрывных форм обучения</w:t>
            </w:r>
          </w:p>
        </w:tc>
      </w:tr>
      <w:tr w:rsidR="00481226" w:rsidTr="006B24D3">
        <w:trPr>
          <w:trHeight w:hRule="exact"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38.03.01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Экономика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5pt0"/>
              </w:rPr>
              <w:t>Цифровая экономика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60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40</w:t>
            </w:r>
          </w:p>
        </w:tc>
      </w:tr>
      <w:tr w:rsidR="00481226" w:rsidTr="006B24D3">
        <w:trPr>
          <w:trHeight w:hRule="exact" w:val="61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38.03.01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Экономика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Бизнес-аналитика и прогнозирование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</w:tr>
      <w:tr w:rsidR="00481226" w:rsidTr="006B24D3">
        <w:trPr>
          <w:trHeight w:hRule="exact" w:val="6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38.03.01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Экономика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8" w:lineRule="exact"/>
              <w:ind w:left="40"/>
            </w:pPr>
            <w:r>
              <w:rPr>
                <w:rStyle w:val="115pt0"/>
              </w:rPr>
              <w:t>Экономика фирмы и управление инновациями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</w:tr>
      <w:tr w:rsidR="00481226" w:rsidTr="006B24D3">
        <w:trPr>
          <w:trHeight w:hRule="exact" w:val="61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38.03.02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Менеджмент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Логистика и управление цепями поставок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11pt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60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28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11pt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70</w:t>
            </w:r>
          </w:p>
        </w:tc>
      </w:tr>
      <w:tr w:rsidR="00481226" w:rsidTr="006B24D3">
        <w:trPr>
          <w:trHeight w:hRule="exact" w:val="58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38.03.02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Менеджмент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93" w:lineRule="exact"/>
              <w:ind w:left="40"/>
            </w:pPr>
            <w:r>
              <w:rPr>
                <w:rStyle w:val="115pt0"/>
              </w:rPr>
              <w:t>Управление топливно</w:t>
            </w:r>
            <w:r>
              <w:rPr>
                <w:rStyle w:val="115pt0"/>
              </w:rPr>
              <w:softHyphen/>
              <w:t>энергетическим комплексом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</w:tr>
      <w:tr w:rsidR="00481226" w:rsidTr="006B24D3">
        <w:trPr>
          <w:trHeight w:hRule="exact" w:val="56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80"/>
            </w:pPr>
            <w:r>
              <w:rPr>
                <w:rStyle w:val="11pt"/>
              </w:rPr>
              <w:t>38.03.02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20" w:lineRule="exact"/>
              <w:ind w:left="40"/>
            </w:pPr>
            <w:r>
              <w:rPr>
                <w:rStyle w:val="11pt"/>
              </w:rPr>
              <w:t>Менеджмент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pStyle w:val="1"/>
              <w:framePr w:w="16075"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rPr>
                <w:rStyle w:val="115pt0"/>
              </w:rPr>
              <w:t>Финансовый менеджмент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26" w:rsidRDefault="00481226" w:rsidP="00481226">
            <w:pPr>
              <w:framePr w:w="16075" w:wrap="notBeside" w:vAnchor="text" w:hAnchor="text" w:xAlign="center" w:y="1"/>
            </w:pPr>
          </w:p>
        </w:tc>
      </w:tr>
    </w:tbl>
    <w:p w:rsidR="00CB62EA" w:rsidRDefault="00CB62EA">
      <w:pPr>
        <w:rPr>
          <w:sz w:val="2"/>
          <w:szCs w:val="2"/>
        </w:rPr>
      </w:pPr>
    </w:p>
    <w:p w:rsidR="00CB62EA" w:rsidRDefault="00CB62EA">
      <w:pPr>
        <w:rPr>
          <w:sz w:val="2"/>
          <w:szCs w:val="2"/>
        </w:rPr>
      </w:pPr>
    </w:p>
    <w:sectPr w:rsidR="00CB62EA" w:rsidSect="00481226">
      <w:type w:val="continuous"/>
      <w:pgSz w:w="16838" w:h="11909" w:orient="landscape"/>
      <w:pgMar w:top="510" w:right="510" w:bottom="510" w:left="5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C5" w:rsidRDefault="00D36FC5" w:rsidP="00CB62EA">
      <w:pPr>
        <w:pStyle w:val="1"/>
      </w:pPr>
      <w:r>
        <w:separator/>
      </w:r>
    </w:p>
  </w:endnote>
  <w:endnote w:type="continuationSeparator" w:id="1">
    <w:p w:rsidR="00D36FC5" w:rsidRDefault="00D36FC5" w:rsidP="00CB62EA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C5" w:rsidRDefault="00D36FC5"/>
  </w:footnote>
  <w:footnote w:type="continuationSeparator" w:id="1">
    <w:p w:rsidR="00D36FC5" w:rsidRDefault="00D36F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B62EA"/>
    <w:rsid w:val="001B716D"/>
    <w:rsid w:val="00481226"/>
    <w:rsid w:val="005E5902"/>
    <w:rsid w:val="007628D7"/>
    <w:rsid w:val="00864496"/>
    <w:rsid w:val="00CB62EA"/>
    <w:rsid w:val="00D36FC5"/>
    <w:rsid w:val="00EC50B4"/>
    <w:rsid w:val="00F4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2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2E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B6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;Полужирный"/>
    <w:basedOn w:val="a4"/>
    <w:rsid w:val="00CB62E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pt">
    <w:name w:val="Основной текст + 11 pt"/>
    <w:basedOn w:val="a4"/>
    <w:rsid w:val="00CB62E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pt">
    <w:name w:val="Основной текст + 13 pt;Полужирный"/>
    <w:basedOn w:val="a4"/>
    <w:rsid w:val="00CB62E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5pt0">
    <w:name w:val="Основной текст + 11;5 pt;Курсив"/>
    <w:basedOn w:val="a4"/>
    <w:rsid w:val="00CB62EA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B62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pri.kom.1</dc:creator>
  <cp:lastModifiedBy>pri.kom.1</cp:lastModifiedBy>
  <cp:revision>2</cp:revision>
  <dcterms:created xsi:type="dcterms:W3CDTF">2018-10-02T10:31:00Z</dcterms:created>
  <dcterms:modified xsi:type="dcterms:W3CDTF">2018-12-21T09:30:00Z</dcterms:modified>
</cp:coreProperties>
</file>